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F1" w:rsidRDefault="002919F1" w:rsidP="00291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33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3300"/>
          <w:kern w:val="36"/>
          <w:sz w:val="28"/>
          <w:szCs w:val="28"/>
          <w:lang w:eastAsia="ru-RU"/>
        </w:rPr>
        <w:t>СЕМЕЙНЫЙ КОДЕКС РФ</w:t>
      </w:r>
    </w:p>
    <w:p w:rsidR="002919F1" w:rsidRPr="002919F1" w:rsidRDefault="002919F1" w:rsidP="00291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33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3300"/>
          <w:kern w:val="36"/>
          <w:sz w:val="28"/>
          <w:szCs w:val="28"/>
          <w:lang w:eastAsia="ru-RU"/>
        </w:rPr>
        <w:t>(выдержки)</w:t>
      </w:r>
    </w:p>
    <w:p w:rsidR="002919F1" w:rsidRPr="002919F1" w:rsidRDefault="002919F1" w:rsidP="002919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19F1" w:rsidRDefault="002919F1" w:rsidP="0029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</w:pPr>
      <w:r w:rsidRPr="002919F1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t xml:space="preserve">Глава 12. ПРАВА И ОБЯЗАННОСТИ РОДИТЕЛЕЙ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919F1" w:rsidRDefault="002919F1" w:rsidP="0029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</w:pPr>
      <w:r w:rsidRPr="002919F1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t xml:space="preserve">Статья 61. Равенство прав и обязанностей родителей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Родители имеют равные права и </w:t>
      </w:r>
      <w:proofErr w:type="gramStart"/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несут равные обязанности</w:t>
      </w:r>
      <w:proofErr w:type="gramEnd"/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отношении своих детей (родительские права).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t xml:space="preserve">Статья 62. Права несовершеннолетних родителей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Несовершеннолетние родители имеют права на совместное проживание с ребенком и участие в его воспитании.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Несовершеннолетние родители, не состоящие в браке, в случае рождения у них ребенка и при установлении их материнства и (или) отцовства вправе самостоятельно осуществлять родительские права по достижении ими возраста шестнадцати лет. До достижения несовершеннолетними родителями возраста шестнадцати лет ребенку может быть назначен опекун, который будет осуществлять его воспитание совместно с несовершеннолетними родителями ребенка. Разногласия, возникающие между опекуном ребенка и несовершеннолетними родителями, разрешаются органом опеки и попечительства.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Несовершеннолетние родители имеют права признавать и оспаривать свое отцовство и материнство на общих основаниях, а также имеют право требовать по достижении ими возраста четырнадцати лет установления отцовства в отношении своих детей в судебном порядке.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t xml:space="preserve">Статья 63. Права и обязанности родителей по воспитанию и образованию детей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Родители имеют право и обязаны воспитывать своих детей.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Родители имеют преимущественное право на воспитание своих детей перед всеми другими лицами.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Родители с учетом мнения детей имеют право выбора образовательного учреждения и формы получения образования детьми</w:t>
      </w:r>
      <w:proofErr w:type="gramStart"/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Start"/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2 в ред. Федерального закона от 21.07.2007 N 194-ФЗ)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t xml:space="preserve">Статья 64. Права и обязанности родителей по защите прав и интересов детей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Защита прав и интересов детей возлагается на их родителей.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919F1" w:rsidRDefault="002919F1" w:rsidP="0029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</w:pPr>
      <w:r w:rsidRPr="002919F1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lastRenderedPageBreak/>
        <w:t xml:space="preserve">Статья 65. Осуществление родительских прав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Место жительства детей при раздельном проживании родителей устанавливается соглашением родителей.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t xml:space="preserve">Статья 66. Осуществление родительских прав родителем, проживающим отдельно от ребенка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родители не могут прийти к соглашению, спор разрешается судом с участием органа опеки и попечительства по требованию родителей (одного из них).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При невыполнении решения суда к виновному родителю применяются меры, предусмотренные гражданским процессуальным законодательством.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Родитель, проживающий отдельно от ребенка, имеет право на получение информации о своем ребенке из воспитательных учреждений, лечебных учреждений, учреждений социальной защиты населения и других аналогичных учреждений.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919F1" w:rsidRDefault="002919F1" w:rsidP="0029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</w:pPr>
    </w:p>
    <w:p w:rsidR="002919F1" w:rsidRDefault="002919F1" w:rsidP="0029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</w:pPr>
    </w:p>
    <w:p w:rsidR="002919F1" w:rsidRDefault="002919F1" w:rsidP="0029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</w:pPr>
    </w:p>
    <w:p w:rsidR="002919F1" w:rsidRDefault="002919F1" w:rsidP="0029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</w:pPr>
    </w:p>
    <w:p w:rsidR="002919F1" w:rsidRPr="002919F1" w:rsidRDefault="002919F1" w:rsidP="002919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9F1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lastRenderedPageBreak/>
        <w:t xml:space="preserve">Статья 67. Право на общение с ребенком дедушки, бабушки, братьев, сестер и других родственников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Дедушка, бабушка, братья, сестры и другие родственники имеют право на общение с ребенком.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случае отказа родителей (одного из них) от предоставления близким родственникам ребенка возможности общаться с ним орган опеки и попечительства может обязать родителей (одного из них) не препятствовать этому общению.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Если родители (один из них) не подчиняются решению органа опеки и попечительства, близкие родственники ребенка либо орган опеки и попечительства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случае невыполнения решения суда к виновному родителю применяются меры, предусмотренные гражданским процессуальным законодательством.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919F1">
        <w:rPr>
          <w:rFonts w:ascii="Times New Roman" w:eastAsia="Times New Roman" w:hAnsi="Times New Roman" w:cs="Times New Roman"/>
          <w:b/>
          <w:bCs/>
          <w:color w:val="663300"/>
          <w:sz w:val="24"/>
          <w:szCs w:val="24"/>
          <w:lang w:eastAsia="ru-RU"/>
        </w:rPr>
        <w:t xml:space="preserve">Статья 68. Защита родительских прав 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Родители вправе требовать возврата ребенка от любого лица, удерживающего его у себя не на основании закона или не на основании судебного решения. В случае возникновения спора родители вправе обратиться в суд за защитой своих прав.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рассмотрении этих требований суд вправе с учетом мнения ребенка отказать в удовлетворении иска родителей, если придет к выводу, что передача ребенка родителям не отвечает интересам ребенка.</w:t>
      </w:r>
      <w:r w:rsidRPr="00291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Если судом установлено, что ни родители, ни лицо, у которого находится ребенок, не в состоянии обеспечить его надлежащее воспитание и развитие, суд передает ребенка на попечение органа опеки и попечительства.</w:t>
      </w:r>
    </w:p>
    <w:p w:rsidR="00AD5099" w:rsidRPr="002919F1" w:rsidRDefault="00AD5099">
      <w:pPr>
        <w:rPr>
          <w:rFonts w:ascii="Times New Roman" w:hAnsi="Times New Roman" w:cs="Times New Roman"/>
          <w:sz w:val="24"/>
          <w:szCs w:val="24"/>
        </w:rPr>
      </w:pPr>
    </w:p>
    <w:sectPr w:rsidR="00AD5099" w:rsidRPr="002919F1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F1"/>
    <w:rsid w:val="002919F1"/>
    <w:rsid w:val="006308D6"/>
    <w:rsid w:val="007407E6"/>
    <w:rsid w:val="00AD5099"/>
    <w:rsid w:val="00E2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99"/>
  </w:style>
  <w:style w:type="paragraph" w:styleId="1">
    <w:name w:val="heading 1"/>
    <w:basedOn w:val="a"/>
    <w:link w:val="10"/>
    <w:uiPriority w:val="9"/>
    <w:qFormat/>
    <w:rsid w:val="00291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63300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9F1"/>
    <w:rPr>
      <w:rFonts w:ascii="Times New Roman" w:eastAsia="Times New Roman" w:hAnsi="Times New Roman" w:cs="Times New Roman"/>
      <w:b/>
      <w:bCs/>
      <w:color w:val="663300"/>
      <w:kern w:val="36"/>
      <w:sz w:val="39"/>
      <w:szCs w:val="3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6357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2016-05-17T16:38:00Z</cp:lastPrinted>
  <dcterms:created xsi:type="dcterms:W3CDTF">2016-05-17T16:35:00Z</dcterms:created>
  <dcterms:modified xsi:type="dcterms:W3CDTF">2016-05-17T16:38:00Z</dcterms:modified>
</cp:coreProperties>
</file>