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10" w:rsidRDefault="00723B10" w:rsidP="00723B1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Памятка-оповещение </w:t>
      </w:r>
    </w:p>
    <w:p w:rsidR="00723B10" w:rsidRDefault="00723B10" w:rsidP="00723B1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работе телефона доверия</w:t>
      </w:r>
    </w:p>
    <w:p w:rsidR="00723B10" w:rsidRDefault="00723B10" w:rsidP="00723B10">
      <w:pPr>
        <w:widowControl w:val="0"/>
        <w:jc w:val="center"/>
        <w:rPr>
          <w:b/>
          <w:sz w:val="36"/>
        </w:rPr>
      </w:pPr>
    </w:p>
    <w:p w:rsidR="00723B10" w:rsidRDefault="00723B10" w:rsidP="00723B10">
      <w:pPr>
        <w:widowControl w:val="0"/>
        <w:jc w:val="center"/>
        <w:rPr>
          <w:b/>
          <w:sz w:val="36"/>
        </w:rPr>
      </w:pPr>
      <w:r>
        <w:rPr>
          <w:b/>
          <w:sz w:val="36"/>
        </w:rPr>
        <w:t>Дорогие родители, эта информация для Вас!</w:t>
      </w:r>
    </w:p>
    <w:p w:rsidR="00723B10" w:rsidRDefault="00723B10" w:rsidP="00723B10">
      <w:pPr>
        <w:jc w:val="center"/>
        <w:rPr>
          <w:b/>
          <w:sz w:val="36"/>
        </w:rPr>
      </w:pPr>
      <w:r>
        <w:rPr>
          <w:b/>
          <w:sz w:val="36"/>
        </w:rPr>
        <w:t> </w:t>
      </w:r>
    </w:p>
    <w:p w:rsidR="00723B10" w:rsidRDefault="00723B10" w:rsidP="00723B10">
      <w:pPr>
        <w:widowControl w:val="0"/>
        <w:tabs>
          <w:tab w:val="left" w:pos="315"/>
        </w:tabs>
        <w:ind w:firstLine="426"/>
        <w:jc w:val="both"/>
        <w:rPr>
          <w:sz w:val="28"/>
        </w:rPr>
      </w:pPr>
      <w:r>
        <w:rPr>
          <w:sz w:val="28"/>
        </w:rPr>
        <w:t xml:space="preserve"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близкими родными. Но бывают такие ситуации, когда не хочется делиться переживаниями с близкими и друзьями. </w:t>
      </w:r>
    </w:p>
    <w:p w:rsidR="00723B10" w:rsidRDefault="00723B10" w:rsidP="00723B10">
      <w:pPr>
        <w:widowControl w:val="0"/>
        <w:tabs>
          <w:tab w:val="left" w:pos="315"/>
        </w:tabs>
        <w:ind w:firstLine="426"/>
        <w:jc w:val="both"/>
        <w:rPr>
          <w:sz w:val="28"/>
        </w:rPr>
      </w:pPr>
    </w:p>
    <w:p w:rsidR="00723B10" w:rsidRDefault="00723B10" w:rsidP="00723B10">
      <w:pPr>
        <w:pStyle w:val="msobodytext4"/>
        <w:widowControl w:val="0"/>
        <w:spacing w:line="30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У Вас есть возможность позвонить по телефону доверия и рассказать о своих переживаниях, чувствах, проблемах. </w:t>
      </w:r>
    </w:p>
    <w:p w:rsidR="00723B10" w:rsidRDefault="00723B10" w:rsidP="00723B10">
      <w:pPr>
        <w:widowControl w:val="0"/>
        <w:spacing w:line="360" w:lineRule="auto"/>
        <w:jc w:val="center"/>
        <w:rPr>
          <w:rFonts w:ascii="Arial" w:hAnsi="Arial"/>
          <w:b/>
          <w:color w:val="008080"/>
          <w:sz w:val="28"/>
        </w:rPr>
      </w:pPr>
      <w:r>
        <w:rPr>
          <w:rFonts w:ascii="Arial" w:hAnsi="Arial"/>
          <w:b/>
          <w:color w:val="008080"/>
          <w:sz w:val="28"/>
        </w:rPr>
        <w:t xml:space="preserve">Если Вам плохо, если Вам нужна поддержка - звоните </w:t>
      </w:r>
    </w:p>
    <w:p w:rsidR="00723B10" w:rsidRDefault="00723B10" w:rsidP="00723B10">
      <w:pPr>
        <w:spacing w:line="360" w:lineRule="auto"/>
        <w:jc w:val="center"/>
        <w:rPr>
          <w:b/>
          <w:color w:val="000080"/>
          <w:sz w:val="36"/>
        </w:rPr>
      </w:pPr>
      <w:r>
        <w:rPr>
          <w:rFonts w:ascii="Arial" w:hAnsi="Arial"/>
          <w:b/>
          <w:color w:val="008080"/>
          <w:sz w:val="28"/>
        </w:rPr>
        <w:t xml:space="preserve">по Телефону доверия </w:t>
      </w:r>
      <w:r>
        <w:rPr>
          <w:b/>
          <w:color w:val="008080"/>
          <w:sz w:val="28"/>
        </w:rPr>
        <w:br/>
      </w:r>
      <w:r>
        <w:rPr>
          <w:b/>
          <w:color w:val="000080"/>
          <w:sz w:val="36"/>
        </w:rPr>
        <w:t>8-800-2000-122</w:t>
      </w:r>
      <w:r>
        <w:rPr>
          <w:color w:val="008080"/>
          <w:sz w:val="28"/>
        </w:rPr>
        <w:br/>
      </w:r>
      <w:r>
        <w:rPr>
          <w:b/>
          <w:color w:val="008080"/>
          <w:sz w:val="28"/>
        </w:rPr>
        <w:t>круглосуточно, бесплатно, анонимно</w:t>
      </w:r>
    </w:p>
    <w:p w:rsidR="00723B10" w:rsidRDefault="00723B10" w:rsidP="00723B10">
      <w:pPr>
        <w:widowControl w:val="0"/>
        <w:ind w:right="150" w:firstLine="708"/>
        <w:jc w:val="both"/>
        <w:rPr>
          <w:sz w:val="28"/>
        </w:rPr>
      </w:pPr>
      <w:r>
        <w:rPr>
          <w:i/>
          <w:sz w:val="28"/>
        </w:rPr>
        <w:t xml:space="preserve">Телефон доверия </w:t>
      </w:r>
      <w:proofErr w:type="gramStart"/>
      <w:r>
        <w:rPr>
          <w:sz w:val="28"/>
        </w:rPr>
        <w:t>создан  для</w:t>
      </w:r>
      <w:proofErr w:type="gramEnd"/>
      <w:r>
        <w:rPr>
          <w:sz w:val="28"/>
        </w:rPr>
        <w:t xml:space="preserve"> того, чтобы Вы в трудных для Вас ситуациях могли обратиться за помощью, обсудить свои проблемы, посоветоваться.</w:t>
      </w:r>
    </w:p>
    <w:p w:rsidR="00723B10" w:rsidRDefault="00723B10" w:rsidP="00723B10">
      <w:pPr>
        <w:widowControl w:val="0"/>
        <w:ind w:right="150" w:firstLine="708"/>
        <w:jc w:val="both"/>
        <w:rPr>
          <w:sz w:val="28"/>
        </w:rPr>
      </w:pPr>
      <w:r>
        <w:rPr>
          <w:sz w:val="28"/>
        </w:rPr>
        <w:t> </w:t>
      </w:r>
      <w:r>
        <w:rPr>
          <w:i/>
          <w:sz w:val="28"/>
        </w:rPr>
        <w:t xml:space="preserve">Телефон доверия нужен для того, чтобы: </w:t>
      </w:r>
      <w:r>
        <w:rPr>
          <w:sz w:val="28"/>
        </w:rPr>
        <w:br/>
        <w:t>•</w:t>
      </w:r>
      <w:r>
        <w:rPr>
          <w:sz w:val="28"/>
          <w:lang w:val="en-US"/>
        </w:rPr>
        <w:t> </w:t>
      </w:r>
      <w:r>
        <w:rPr>
          <w:sz w:val="28"/>
        </w:rPr>
        <w:t xml:space="preserve">оказывать помощь в разрешении следующих трудностей: конфликты в семье, личные проблемы, и т.д.; </w:t>
      </w:r>
    </w:p>
    <w:p w:rsidR="00723B10" w:rsidRDefault="00723B10" w:rsidP="00723B10">
      <w:pPr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  <w:lang w:val="en-US"/>
        </w:rPr>
        <w:t> </w:t>
      </w:r>
      <w:r>
        <w:rPr>
          <w:sz w:val="28"/>
        </w:rPr>
        <w:t>поддерживать родителей, детей в разрешении внутрисемейных проблем; •</w:t>
      </w:r>
      <w:r>
        <w:rPr>
          <w:sz w:val="28"/>
          <w:lang w:val="en-US"/>
        </w:rPr>
        <w:t> </w:t>
      </w:r>
      <w:r>
        <w:rPr>
          <w:sz w:val="28"/>
        </w:rPr>
        <w:t xml:space="preserve">информировать людей о способах и средствах преодоления жизненных трудностей; </w:t>
      </w:r>
    </w:p>
    <w:p w:rsidR="00723B10" w:rsidRDefault="00723B10" w:rsidP="00723B10">
      <w:pPr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  <w:lang w:val="en-US"/>
        </w:rPr>
        <w:t> </w:t>
      </w:r>
      <w:r>
        <w:rPr>
          <w:sz w:val="28"/>
        </w:rPr>
        <w:t xml:space="preserve">помогать снижать внутреннее напряжение людей, развивать их способность понимать свое состояние и управлять им; </w:t>
      </w:r>
      <w:r>
        <w:rPr>
          <w:sz w:val="28"/>
        </w:rPr>
        <w:br/>
      </w:r>
      <w:r>
        <w:rPr>
          <w:sz w:val="28"/>
        </w:rPr>
        <w:br/>
      </w:r>
      <w:r>
        <w:rPr>
          <w:i/>
          <w:sz w:val="28"/>
        </w:rPr>
        <w:t xml:space="preserve">Телефон доверия </w:t>
      </w:r>
      <w:r>
        <w:rPr>
          <w:sz w:val="28"/>
        </w:rPr>
        <w:t>- дает возможность получить своевременную помощь в трудной ситуации.</w:t>
      </w:r>
    </w:p>
    <w:p w:rsidR="00723B10" w:rsidRDefault="00723B10" w:rsidP="00723B10">
      <w:pPr>
        <w:widowControl w:val="0"/>
      </w:pPr>
      <w:r>
        <w:t> </w:t>
      </w:r>
    </w:p>
    <w:p w:rsidR="00723B10" w:rsidRDefault="00723B10" w:rsidP="00723B10">
      <w:pPr>
        <w:widowControl w:val="0"/>
        <w:tabs>
          <w:tab w:val="left" w:pos="315"/>
        </w:tabs>
        <w:ind w:firstLine="426"/>
        <w:jc w:val="both"/>
        <w:rPr>
          <w:sz w:val="28"/>
        </w:rPr>
      </w:pPr>
      <w:r>
        <w:rPr>
          <w:b/>
          <w:i/>
          <w:sz w:val="28"/>
        </w:rPr>
        <w:t>Принципы работы Телефона доверия:</w:t>
      </w:r>
    </w:p>
    <w:p w:rsidR="00723B10" w:rsidRDefault="00723B10" w:rsidP="00723B10">
      <w:pPr>
        <w:widowControl w:val="0"/>
        <w:tabs>
          <w:tab w:val="left" w:pos="284"/>
        </w:tabs>
        <w:jc w:val="both"/>
        <w:rPr>
          <w:sz w:val="28"/>
        </w:rPr>
      </w:pPr>
      <w:r>
        <w:rPr>
          <w:b/>
          <w:i/>
          <w:sz w:val="28"/>
        </w:rPr>
        <w:t xml:space="preserve"> —</w:t>
      </w:r>
      <w:r>
        <w:rPr>
          <w:sz w:val="28"/>
        </w:rPr>
        <w:t xml:space="preserve"> ни  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 </w:t>
      </w:r>
    </w:p>
    <w:p w:rsidR="00723B10" w:rsidRDefault="00723B10" w:rsidP="00723B10">
      <w:pPr>
        <w:widowControl w:val="0"/>
        <w:tabs>
          <w:tab w:val="left" w:pos="284"/>
        </w:tabs>
        <w:jc w:val="both"/>
        <w:rPr>
          <w:sz w:val="28"/>
        </w:rPr>
      </w:pPr>
      <w:r>
        <w:rPr>
          <w:b/>
          <w:i/>
          <w:sz w:val="28"/>
        </w:rPr>
        <w:t>—</w:t>
      </w:r>
      <w:r>
        <w:rPr>
          <w:sz w:val="28"/>
        </w:rPr>
        <w:t xml:space="preserve"> уважение к каждому позвонившему как к личности; </w:t>
      </w:r>
    </w:p>
    <w:p w:rsidR="001A3F8C" w:rsidRPr="00723B10" w:rsidRDefault="00723B10" w:rsidP="00723B10">
      <w:pPr>
        <w:widowControl w:val="0"/>
        <w:tabs>
          <w:tab w:val="left" w:pos="284"/>
        </w:tabs>
        <w:jc w:val="both"/>
        <w:rPr>
          <w:sz w:val="28"/>
        </w:rPr>
      </w:pPr>
      <w:r>
        <w:rPr>
          <w:i/>
          <w:sz w:val="28"/>
        </w:rPr>
        <w:t>—</w:t>
      </w:r>
      <w:r>
        <w:rPr>
          <w:sz w:val="28"/>
        </w:rPr>
        <w:t xml:space="preserve"> консультантом является человек, который может помочь взрослым и детям решить их проблемы. </w:t>
      </w:r>
      <w:bookmarkStart w:id="0" w:name="_GoBack"/>
      <w:bookmarkEnd w:id="0"/>
    </w:p>
    <w:sectPr w:rsidR="001A3F8C" w:rsidRPr="0072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6"/>
    <w:rsid w:val="001A3F8C"/>
    <w:rsid w:val="006E6A96"/>
    <w:rsid w:val="007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4F1C-90BF-42F2-A9C6-7585144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723B10"/>
    <w:pPr>
      <w:spacing w:after="120" w:line="266" w:lineRule="auto"/>
    </w:pPr>
    <w:rPr>
      <w:rFonts w:ascii="Arial" w:eastAsia="Times New Roman" w:hAnsi="Arial" w:cs="Arial"/>
      <w:i/>
      <w:iCs/>
      <w:color w:val="0000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2021-12-07T04:40:00Z</dcterms:created>
  <dcterms:modified xsi:type="dcterms:W3CDTF">2021-12-07T04:40:00Z</dcterms:modified>
</cp:coreProperties>
</file>